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15pt;height:215pt;margin-top:100pt;margin-left:100pt;mso-position-horizontal-relative:page;mso-position-vertical-relative:page;position:absolute;z-index:251658240">
            <v:imagedata r:id="rId5" o:title=""/>
            <o:lock v:ext="edit" aspectratio="f"/>
          </v:shape>
        </w:pict>
      </w: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5"/>
        <w:gridCol w:w="2825"/>
        <w:gridCol w:w="3526"/>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6"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cascadepartners.exampl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SIGN.INFO">
    <vt:lpwstr>{"HDR":"GD.SIGN.INFO","DAT":"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\u003d"}</vt:lpwstr>
  </property>
</Properties>
</file>