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Customer: &lt;&lt;[customer.Name]&gt;&gt;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&lt;&lt;if [customer.Balance &gt; 1000]&gt;&gt;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Status: Premium Customer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You have a high balance and qualify for special benefits.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&lt;&lt;else&gt;&gt;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Status: Standard Customer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Thank you for your business.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&lt;&lt;/if&gt;&gt;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