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Orders of </w:t>
      </w:r>
      <w:r>
        <w:rPr>
          <w:rFonts w:ascii="Calibri" w:eastAsia="Calibri" w:hAnsi="Calibri" w:cs="Calibri"/>
          <w:b w:val="0"/>
          <w:sz w:val="22"/>
        </w:rPr>
        <w:t>Quayside Bistro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2636"/>
        <w:gridCol w:w="1685"/>
        <w:gridCol w:w="1763"/>
        <w:gridCol w:w="3256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Order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Product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Quantity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Price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10001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Harbor Blend whole bean coffee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30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552.00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10004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Aged harbour cheddar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8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132.00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10006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Cold-pressed olive oil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40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516.00</w:t>
            </w:r>
          </w:p>
        </w:tc>
      </w:tr>
    </w:tbl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Total: </w:t>
      </w:r>
      <w:r>
        <w:rPr>
          <w:rFonts w:ascii="Calibri" w:eastAsia="Calibri" w:hAnsi="Calibri" w:cs="Calibri"/>
          <w:b/>
          <w:sz w:val="22"/>
        </w:rPr>
        <w:t>1200.00</w:t>
      </w:r>
      <w:r>
        <w:rPr>
          <w:rFonts w:ascii="Calibri" w:eastAsia="Calibri" w:hAnsi="Calibri" w:cs="Calibri"/>
          <w:b w:val="0"/>
          <w:sz w:val="22"/>
        </w:rPr>
        <w:t xml:space="preserve"> USD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