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Company: </w:t>
      </w:r>
      <w:r>
        <w:rPr>
          <w:rFonts w:ascii="Calibri" w:eastAsia="Calibri" w:hAnsi="Calibri" w:cs="Calibri"/>
          <w:b w:val="0"/>
          <w:sz w:val="22"/>
        </w:rPr>
        <w:t>HARBOR LANE PROVISIONS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Website: </w:t>
      </w:r>
      <w:r>
        <w:rPr>
          <w:rFonts w:ascii="Calibri" w:eastAsia="Calibri" w:hAnsi="Calibri" w:cs="Calibri"/>
          <w:b w:val="0"/>
          <w:sz w:val="22"/>
        </w:rPr>
        <w:t>https://harborlane.example/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